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5D" w:rsidRDefault="00A2365D">
      <w:r>
        <w:t>Monica Clements:</w:t>
      </w:r>
    </w:p>
    <w:p w:rsidR="00A2365D" w:rsidRDefault="00A2365D">
      <w:r>
        <w:t>(610) 278-3646 – Court of Common Pleas of Montgomery County Pennsylvania – for John Scott, Jr. Divorce</w:t>
      </w:r>
    </w:p>
    <w:p w:rsidR="00A2365D" w:rsidRDefault="00A2365D">
      <w:hyperlink r:id="rId4" w:history="1">
        <w:r w:rsidRPr="00D12702">
          <w:rPr>
            <w:rStyle w:val="Hyperlink"/>
          </w:rPr>
          <w:t>www.montcopa.org</w:t>
        </w:r>
      </w:hyperlink>
    </w:p>
    <w:p w:rsidR="002730D3" w:rsidRDefault="00A2365D"/>
    <w:sectPr w:rsidR="002730D3" w:rsidSect="00F30FD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2365D"/>
    <w:rsid w:val="00A2365D"/>
  </w:rsids>
  <m:mathPr>
    <m:mathFont m:val="Arial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0D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236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montcopa.org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Macintosh Word</Application>
  <DocSecurity>0</DocSecurity>
  <Lines>1</Lines>
  <Paragraphs>1</Paragraphs>
  <ScaleCrop>false</ScaleCrop>
  <Company>The Law Office of William Frick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Phillips</dc:creator>
  <cp:keywords/>
  <cp:lastModifiedBy>Christine Phillips</cp:lastModifiedBy>
  <cp:revision>1</cp:revision>
  <dcterms:created xsi:type="dcterms:W3CDTF">2013-09-11T18:33:00Z</dcterms:created>
  <dcterms:modified xsi:type="dcterms:W3CDTF">2013-09-11T18:37:00Z</dcterms:modified>
</cp:coreProperties>
</file>